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38" w:rsidRPr="00204238" w:rsidRDefault="00765914" w:rsidP="00204238">
      <w:pPr>
        <w:pStyle w:val="Heading2"/>
        <w:numPr>
          <w:ilvl w:val="0"/>
          <w:numId w:val="1"/>
        </w:numPr>
        <w:shd w:val="clear" w:color="auto" w:fill="FFFFFF"/>
        <w:spacing w:after="180" w:line="340" w:lineRule="auto"/>
        <w:ind w:left="0"/>
        <w:rPr>
          <w:rFonts w:cs="Segoe UI"/>
          <w:color w:val="000000"/>
          <w:sz w:val="32"/>
          <w:szCs w:val="32"/>
        </w:rPr>
      </w:pPr>
      <w:r>
        <w:rPr>
          <w:color w:val="000000"/>
        </w:rPr>
        <w:br/>
      </w:r>
      <w:r w:rsidR="00204238" w:rsidRPr="00204238">
        <w:rPr>
          <w:rFonts w:cs="Segoe UI"/>
          <w:color w:val="000000"/>
          <w:sz w:val="32"/>
          <w:szCs w:val="32"/>
        </w:rPr>
        <w:t xml:space="preserve">FW: News Update - Coastal </w:t>
      </w:r>
      <w:proofErr w:type="spellStart"/>
      <w:r w:rsidR="00204238" w:rsidRPr="00204238">
        <w:rPr>
          <w:rFonts w:cs="Segoe UI"/>
          <w:color w:val="000000"/>
          <w:sz w:val="32"/>
          <w:szCs w:val="32"/>
        </w:rPr>
        <w:t>Nor'Easter</w:t>
      </w:r>
      <w:proofErr w:type="spellEnd"/>
      <w:r w:rsidR="00204238" w:rsidRPr="00204238">
        <w:rPr>
          <w:rFonts w:cs="Segoe UI"/>
          <w:color w:val="000000"/>
          <w:sz w:val="32"/>
          <w:szCs w:val="32"/>
        </w:rPr>
        <w:t xml:space="preserve"> Nov. 7-8‏</w:t>
      </w:r>
    </w:p>
    <w:p w:rsidR="00204238" w:rsidRPr="00204238" w:rsidRDefault="00204238" w:rsidP="002042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21"/>
          <w:szCs w:val="21"/>
        </w:rPr>
        <w:t>3 attachments (total 996.9 KB)</w:t>
      </w:r>
    </w:p>
    <w:p w:rsidR="00204238" w:rsidRPr="00204238" w:rsidRDefault="00204238" w:rsidP="00204238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3" name="Picture 3" descr="Download Councilman Junkin's Report - Coastal Nor'Easter November 7-8, 2012.pdf (557.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Councilman Junkin's Report - Coastal Nor'Easter November 7-8, 2012.pdf (557.8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18"/>
          <w:szCs w:val="18"/>
        </w:rPr>
        <w:t xml:space="preserve">Councilman Junkin's Report - Coastal </w:t>
      </w:r>
      <w:proofErr w:type="spellStart"/>
      <w:r w:rsidRPr="00204238">
        <w:rPr>
          <w:rFonts w:ascii="Segoe UI" w:eastAsia="Times New Roman" w:hAnsi="Segoe UI" w:cs="Segoe UI"/>
          <w:color w:val="000000"/>
          <w:sz w:val="18"/>
          <w:szCs w:val="18"/>
        </w:rPr>
        <w:t>Nor'Easter</w:t>
      </w:r>
      <w:proofErr w:type="spellEnd"/>
      <w:r w:rsidRPr="00204238">
        <w:rPr>
          <w:rFonts w:ascii="Segoe UI" w:eastAsia="Times New Roman" w:hAnsi="Segoe UI" w:cs="Segoe UI"/>
          <w:color w:val="000000"/>
          <w:sz w:val="18"/>
          <w:szCs w:val="18"/>
        </w:rPr>
        <w:t xml:space="preserve"> November 7-8, 2012.pdf</w:t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204238" w:rsidRPr="00204238" w:rsidRDefault="00204238" w:rsidP="00204238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2" name="Picture 2" descr="Download NOAA Update - 2 a.m. ET Nov. 7, 2012.pdf (33.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NOAA Update - 2 a.m. ET Nov. 7, 2012.pdf (33.6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18"/>
          <w:szCs w:val="18"/>
        </w:rPr>
        <w:t>NOAA Update - 2 a.m. ET Nov. 7, 2012.pdf</w:t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204238" w:rsidRPr="00204238" w:rsidRDefault="00204238" w:rsidP="00204238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Sussex County EOC News Release 11-06-12.pdf (405.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 Sussex County EOC News Release 11-06-12.pdf (405.4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18"/>
          <w:szCs w:val="18"/>
        </w:rPr>
        <w:t>Sussex County EOC News Release 11-06-12.pdf</w:t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204238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204238" w:rsidRPr="00204238" w:rsidRDefault="00204238" w:rsidP="00204238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204238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204238" w:rsidRPr="00204238" w:rsidRDefault="00204238" w:rsidP="00204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042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85914" w:rsidRDefault="00765914">
      <w:r>
        <w:rPr>
          <w:color w:val="000000"/>
        </w:rPr>
        <w:br/>
        <w:t xml:space="preserve">From: Kathleen Jankowski [mailto:mayorsouthbethany@hotmail.com] </w:t>
      </w:r>
      <w:r>
        <w:rPr>
          <w:color w:val="000000"/>
        </w:rPr>
        <w:br/>
        <w:t>Sent: Wednesday, November 07, 2012 10:02 AM</w:t>
      </w:r>
      <w:r>
        <w:rPr>
          <w:color w:val="000000"/>
        </w:rPr>
        <w:br/>
        <w:t xml:space="preserve">Subject:  News Update - </w:t>
      </w:r>
      <w:proofErr w:type="spellStart"/>
      <w:r>
        <w:rPr>
          <w:color w:val="000000"/>
        </w:rPr>
        <w:t>Nor'Easter</w:t>
      </w:r>
      <w:proofErr w:type="spellEnd"/>
      <w:r>
        <w:rPr>
          <w:color w:val="000000"/>
        </w:rPr>
        <w:t xml:space="preserve"> November 7-8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>South Bethany,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>Attached is information Councilman George Junkin prepared regarding the</w:t>
      </w:r>
      <w:r>
        <w:rPr>
          <w:color w:val="000000"/>
        </w:rPr>
        <w:br/>
        <w:t>current storm to give you an idea of what to expect.  Also attached is an</w:t>
      </w:r>
      <w:r>
        <w:rPr>
          <w:color w:val="000000"/>
        </w:rPr>
        <w:br/>
        <w:t>update from NOAA on the nor'easter and the most recent news release from the</w:t>
      </w:r>
      <w:r>
        <w:rPr>
          <w:color w:val="000000"/>
        </w:rPr>
        <w:br/>
        <w:t>Sussex County EOC.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 </w:t>
      </w:r>
      <w:proofErr w:type="gramEnd"/>
      <w:r>
        <w:rPr>
          <w:color w:val="000000"/>
        </w:rPr>
        <w:br/>
        <w:t>The following is the latest report from DEMA:</w:t>
      </w:r>
      <w:r>
        <w:rPr>
          <w:color w:val="000000"/>
        </w:rPr>
        <w:br/>
        <w:t>The National Weather Service in Mount Holly has issued a coastal flood</w:t>
      </w:r>
      <w:r>
        <w:rPr>
          <w:color w:val="000000"/>
        </w:rPr>
        <w:br/>
        <w:t>Warning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It is in effect from 1100 am Wednesday until 800 am Thursday.</w:t>
      </w:r>
      <w:r>
        <w:rPr>
          <w:color w:val="000000"/>
        </w:rPr>
        <w:br/>
        <w:t>* At Rehoboth Beach, Delaware (oceanfront) high tide occurs at 133 PM</w:t>
      </w:r>
      <w:r>
        <w:rPr>
          <w:color w:val="000000"/>
        </w:rPr>
        <w:br/>
        <w:t>Wednesday, with a forecast tide level near 7.5 feet above mean lower low</w:t>
      </w:r>
      <w:r>
        <w:rPr>
          <w:color w:val="000000"/>
        </w:rPr>
        <w:br/>
        <w:t>water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High tide occurs at 207 am Thursday, with a forecast tide level of</w:t>
      </w:r>
      <w:r>
        <w:rPr>
          <w:color w:val="000000"/>
        </w:rPr>
        <w:br/>
        <w:t>7.0 to 7.5 feet above mean lower low water.</w:t>
      </w:r>
      <w:r>
        <w:rPr>
          <w:color w:val="000000"/>
        </w:rPr>
        <w:br/>
        <w:t>* High tide on the back bays, along Delaware Bay and along Raritan Bay</w:t>
      </w:r>
      <w:r>
        <w:rPr>
          <w:color w:val="000000"/>
        </w:rPr>
        <w:br/>
        <w:t>occurs later than the high tide on the oceanfront.</w:t>
      </w:r>
      <w:r>
        <w:rPr>
          <w:color w:val="000000"/>
        </w:rPr>
        <w:br/>
        <w:t>* Seas... wave heights in the surf zone along the coast are expected to</w:t>
      </w:r>
      <w:r>
        <w:rPr>
          <w:color w:val="000000"/>
        </w:rPr>
        <w:br/>
        <w:t>build into the 6 to 10 foot range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Wave heights on Delaware Bay should be in</w:t>
      </w:r>
      <w:r>
        <w:rPr>
          <w:color w:val="000000"/>
        </w:rPr>
        <w:br/>
      </w:r>
      <w:r>
        <w:rPr>
          <w:color w:val="000000"/>
        </w:rPr>
        <w:lastRenderedPageBreak/>
        <w:t>the 2 to 6 foot range.</w:t>
      </w:r>
      <w:r>
        <w:rPr>
          <w:color w:val="000000"/>
        </w:rPr>
        <w:br/>
        <w:t>* Impacts... numerous roadways will flood and additional minor to moderate</w:t>
      </w:r>
      <w:r>
        <w:rPr>
          <w:color w:val="000000"/>
        </w:rPr>
        <w:br/>
        <w:t>property damage is possible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The elevated tides will have a negative impact</w:t>
      </w:r>
      <w:r>
        <w:rPr>
          <w:color w:val="000000"/>
        </w:rPr>
        <w:br/>
        <w:t>on recovery efforts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The Tides and the wave action will result in additional</w:t>
      </w:r>
      <w:r>
        <w:rPr>
          <w:color w:val="000000"/>
        </w:rPr>
        <w:br/>
        <w:t>moderate to major beach erosion.</w:t>
      </w:r>
      <w:r>
        <w:rPr>
          <w:color w:val="000000"/>
        </w:rPr>
        <w:br/>
        <w:t>Precautionary/preparedness actions</w:t>
      </w:r>
      <w:proofErr w:type="gramStart"/>
      <w:r>
        <w:rPr>
          <w:color w:val="000000"/>
        </w:rPr>
        <w:t xml:space="preserve">... </w:t>
      </w:r>
      <w:proofErr w:type="gramEnd"/>
      <w:r>
        <w:rPr>
          <w:color w:val="000000"/>
        </w:rPr>
        <w:t>This coastal Flood Warning indicates</w:t>
      </w:r>
      <w:r>
        <w:rPr>
          <w:color w:val="000000"/>
        </w:rPr>
        <w:br/>
        <w:t>that moderate tidal flooding is imminent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Be prepared for rising water</w:t>
      </w:r>
      <w:r>
        <w:rPr>
          <w:color w:val="000000"/>
        </w:rPr>
        <w:br/>
        <w:t>levels and take appropriate action to protect life and property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Follow the</w:t>
      </w:r>
      <w:r>
        <w:rPr>
          <w:color w:val="000000"/>
        </w:rPr>
        <w:br/>
        <w:t>recommendations of local emergency management officials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Do not drive your</w:t>
      </w:r>
      <w:r>
        <w:rPr>
          <w:color w:val="000000"/>
        </w:rPr>
        <w:br/>
        <w:t>vehicle through flood waters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The water may be deeper than you think it is.</w:t>
      </w:r>
      <w:r>
        <w:rPr>
          <w:color w:val="000000"/>
        </w:rPr>
        <w:br/>
        <w:t>You will be putting yourself in danger and your vehicle may be damaged,</w:t>
      </w:r>
      <w:r>
        <w:rPr>
          <w:color w:val="000000"/>
        </w:rPr>
        <w:br/>
        <w:t>leading to costly repairs.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 </w:t>
      </w:r>
      <w:proofErr w:type="gramEnd"/>
      <w:r>
        <w:rPr>
          <w:color w:val="000000"/>
        </w:rPr>
        <w:br/>
        <w:t xml:space="preserve"> </w:t>
      </w:r>
      <w:r>
        <w:rPr>
          <w:color w:val="000000"/>
        </w:rPr>
        <w:br/>
        <w:t>Allied is currently picking up yard waste on Henlopen and will be working</w:t>
      </w:r>
      <w:r>
        <w:rPr>
          <w:color w:val="000000"/>
        </w:rPr>
        <w:br/>
        <w:t>their way around the neighborhood today.  Thank you for your patience in our</w:t>
      </w:r>
      <w:r>
        <w:rPr>
          <w:color w:val="000000"/>
        </w:rPr>
        <w:br/>
        <w:t>attempts to get the trash picked up earlier than our original schedule.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 </w:t>
      </w:r>
      <w:proofErr w:type="gramEnd"/>
      <w:r>
        <w:rPr>
          <w:color w:val="000000"/>
        </w:rPr>
        <w:br/>
        <w:t>Kathy Jankowski, Mayor</w:t>
      </w:r>
      <w:r>
        <w:rPr>
          <w:color w:val="000000"/>
        </w:rPr>
        <w:br/>
        <w:t>Town of South Bethany</w:t>
      </w:r>
      <w:r>
        <w:rPr>
          <w:color w:val="000000"/>
        </w:rPr>
        <w:br/>
        <w:t>mayorsouthbethany@hotmail.com</w:t>
      </w:r>
      <w:r>
        <w:rPr>
          <w:color w:val="000000"/>
        </w:rPr>
        <w:br/>
        <w:t>302-539-8570</w:t>
      </w:r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6BF"/>
    <w:multiLevelType w:val="multilevel"/>
    <w:tmpl w:val="999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2F4C8C"/>
    <w:multiLevelType w:val="multilevel"/>
    <w:tmpl w:val="B2A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0D"/>
    <w:rsid w:val="00157E51"/>
    <w:rsid w:val="0016530D"/>
    <w:rsid w:val="001E0598"/>
    <w:rsid w:val="00204238"/>
    <w:rsid w:val="00456163"/>
    <w:rsid w:val="00615ED3"/>
    <w:rsid w:val="006937AA"/>
    <w:rsid w:val="00765914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204238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238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04238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238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204238"/>
    <w:rPr>
      <w:color w:val="666666"/>
    </w:rPr>
  </w:style>
  <w:style w:type="character" w:customStyle="1" w:styleId="taggingtext1">
    <w:name w:val="taggingtext1"/>
    <w:basedOn w:val="DefaultParagraphFont"/>
    <w:rsid w:val="00204238"/>
    <w:rPr>
      <w:color w:val="555555"/>
    </w:rPr>
  </w:style>
  <w:style w:type="character" w:customStyle="1" w:styleId="liveviewbranding">
    <w:name w:val="liveviewbranding"/>
    <w:basedOn w:val="DefaultParagraphFont"/>
    <w:rsid w:val="00204238"/>
  </w:style>
  <w:style w:type="character" w:customStyle="1" w:styleId="textsizesmall1">
    <w:name w:val="textsizesmall1"/>
    <w:basedOn w:val="DefaultParagraphFont"/>
    <w:rsid w:val="00204238"/>
    <w:rPr>
      <w:sz w:val="21"/>
      <w:szCs w:val="21"/>
    </w:rPr>
  </w:style>
  <w:style w:type="character" w:customStyle="1" w:styleId="floatright">
    <w:name w:val="floatright"/>
    <w:basedOn w:val="DefaultParagraphFont"/>
    <w:rsid w:val="00204238"/>
  </w:style>
  <w:style w:type="paragraph" w:styleId="BalloonText">
    <w:name w:val="Balloon Text"/>
    <w:basedOn w:val="Normal"/>
    <w:link w:val="BalloonTextChar"/>
    <w:uiPriority w:val="99"/>
    <w:semiHidden/>
    <w:unhideWhenUsed/>
    <w:rsid w:val="0020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204238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238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04238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238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204238"/>
    <w:rPr>
      <w:color w:val="666666"/>
    </w:rPr>
  </w:style>
  <w:style w:type="character" w:customStyle="1" w:styleId="taggingtext1">
    <w:name w:val="taggingtext1"/>
    <w:basedOn w:val="DefaultParagraphFont"/>
    <w:rsid w:val="00204238"/>
    <w:rPr>
      <w:color w:val="555555"/>
    </w:rPr>
  </w:style>
  <w:style w:type="character" w:customStyle="1" w:styleId="liveviewbranding">
    <w:name w:val="liveviewbranding"/>
    <w:basedOn w:val="DefaultParagraphFont"/>
    <w:rsid w:val="00204238"/>
  </w:style>
  <w:style w:type="character" w:customStyle="1" w:styleId="textsizesmall1">
    <w:name w:val="textsizesmall1"/>
    <w:basedOn w:val="DefaultParagraphFont"/>
    <w:rsid w:val="00204238"/>
    <w:rPr>
      <w:sz w:val="21"/>
      <w:szCs w:val="21"/>
    </w:rPr>
  </w:style>
  <w:style w:type="character" w:customStyle="1" w:styleId="floatright">
    <w:name w:val="floatright"/>
    <w:basedOn w:val="DefaultParagraphFont"/>
    <w:rsid w:val="00204238"/>
  </w:style>
  <w:style w:type="paragraph" w:styleId="BalloonText">
    <w:name w:val="Balloon Text"/>
    <w:basedOn w:val="Normal"/>
    <w:link w:val="BalloonTextChar"/>
    <w:uiPriority w:val="99"/>
    <w:semiHidden/>
    <w:unhideWhenUsed/>
    <w:rsid w:val="0020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700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796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30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87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4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70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3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7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65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678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35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24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3308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292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102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8227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67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14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972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888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611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44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52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694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36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2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1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39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48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96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474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3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53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83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33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897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128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33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129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32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537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09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832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1685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090724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2412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654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4109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5806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036239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091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9097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5714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920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274269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6106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992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9727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6674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27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91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068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8417E-AE51-4D7F-A03F-3FCAA5B38B18}"/>
</file>

<file path=customXml/itemProps2.xml><?xml version="1.0" encoding="utf-8"?>
<ds:datastoreItem xmlns:ds="http://schemas.openxmlformats.org/officeDocument/2006/customXml" ds:itemID="{A6DDE2A7-C5F5-4580-BB7E-C88F49169C55}"/>
</file>

<file path=customXml/itemProps3.xml><?xml version="1.0" encoding="utf-8"?>
<ds:datastoreItem xmlns:ds="http://schemas.openxmlformats.org/officeDocument/2006/customXml" ds:itemID="{7A257150-2D12-4F3F-AE75-E818E1F2A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3</cp:revision>
  <dcterms:created xsi:type="dcterms:W3CDTF">2013-08-03T13:37:00Z</dcterms:created>
  <dcterms:modified xsi:type="dcterms:W3CDTF">2013-08-03T13:38:00Z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